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黑体" w:hAnsi="黑体" w:eastAsia="黑体" w:cs="仿宋_GB2312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仿宋_GB2312"/>
          <w:b/>
          <w:bCs/>
          <w:sz w:val="44"/>
          <w:szCs w:val="44"/>
        </w:rPr>
        <w:t>中共青岛经济职业学校第三支部委员会</w:t>
      </w:r>
    </w:p>
    <w:p>
      <w:pPr>
        <w:spacing w:line="5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仿宋_GB2312"/>
          <w:b/>
          <w:bCs/>
          <w:sz w:val="44"/>
          <w:szCs w:val="44"/>
        </w:rPr>
        <w:t>关于确定发展对象的公示</w:t>
      </w:r>
    </w:p>
    <w:p>
      <w:pPr>
        <w:spacing w:line="420" w:lineRule="exact"/>
        <w:ind w:firstLine="561"/>
        <w:rPr>
          <w:rFonts w:ascii="仿宋" w:hAnsi="仿宋" w:eastAsia="仿宋" w:cs="仿宋_GB2312"/>
          <w:sz w:val="32"/>
          <w:szCs w:val="32"/>
        </w:rPr>
      </w:pPr>
    </w:p>
    <w:p>
      <w:pPr>
        <w:spacing w:line="420" w:lineRule="exact"/>
        <w:ind w:firstLine="561"/>
        <w:rPr>
          <w:rFonts w:ascii="仿宋_GB2312" w:hAnsi="仿宋_GB2312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为加强对发展党员工作的民主监督、保障发展党员的质量，现将初新民被确定为发展对象的有关情况公示如下，以便广泛听取意见。</w:t>
      </w:r>
      <w:r>
        <w:rPr>
          <w:rFonts w:hint="eastAsia" w:ascii="仿宋_GB2312" w:hAnsi="仿宋_GB2312" w:eastAsia="仿宋" w:cs="仿宋_GB2312"/>
          <w:sz w:val="32"/>
          <w:szCs w:val="32"/>
        </w:rPr>
        <w:t> </w:t>
      </w:r>
    </w:p>
    <w:tbl>
      <w:tblPr>
        <w:tblStyle w:val="4"/>
        <w:tblpPr w:leftFromText="180" w:rightFromText="180" w:vertAnchor="page" w:horzAnchor="page" w:tblpXSpec="center" w:tblpY="3896"/>
        <w:tblW w:w="487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911"/>
        <w:gridCol w:w="1221"/>
        <w:gridCol w:w="807"/>
        <w:gridCol w:w="1579"/>
        <w:gridCol w:w="1543"/>
        <w:gridCol w:w="1601"/>
        <w:gridCol w:w="968"/>
        <w:gridCol w:w="791"/>
        <w:gridCol w:w="675"/>
        <w:gridCol w:w="509"/>
        <w:gridCol w:w="509"/>
        <w:gridCol w:w="11"/>
        <w:gridCol w:w="498"/>
        <w:gridCol w:w="534"/>
        <w:gridCol w:w="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383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姓名</w:t>
            </w:r>
          </w:p>
        </w:tc>
        <w:tc>
          <w:tcPr>
            <w:tcW w:w="330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性别</w:t>
            </w:r>
          </w:p>
        </w:tc>
        <w:tc>
          <w:tcPr>
            <w:tcW w:w="442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年月</w:t>
            </w:r>
          </w:p>
        </w:tc>
        <w:tc>
          <w:tcPr>
            <w:tcW w:w="289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文化程度</w:t>
            </w:r>
          </w:p>
        </w:tc>
        <w:tc>
          <w:tcPr>
            <w:tcW w:w="571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现任职务</w:t>
            </w:r>
          </w:p>
        </w:tc>
        <w:tc>
          <w:tcPr>
            <w:tcW w:w="558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递交入党申请书的时间</w:t>
            </w:r>
          </w:p>
        </w:tc>
        <w:tc>
          <w:tcPr>
            <w:tcW w:w="579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pacing w:val="-28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pacing w:val="-28"/>
                <w:sz w:val="24"/>
              </w:rPr>
              <w:t>列为入党积极分子的时间</w:t>
            </w:r>
          </w:p>
        </w:tc>
        <w:tc>
          <w:tcPr>
            <w:tcW w:w="350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思想政治表现情况</w:t>
            </w:r>
          </w:p>
        </w:tc>
        <w:tc>
          <w:tcPr>
            <w:tcW w:w="286" w:type="pct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工作实绩</w:t>
            </w:r>
          </w:p>
        </w:tc>
        <w:tc>
          <w:tcPr>
            <w:tcW w:w="616" w:type="pct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党员票数</w:t>
            </w:r>
          </w:p>
        </w:tc>
        <w:tc>
          <w:tcPr>
            <w:tcW w:w="591" w:type="pct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群众代表</w:t>
            </w:r>
          </w:p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票数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383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33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442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289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71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58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</w:p>
        </w:tc>
        <w:tc>
          <w:tcPr>
            <w:tcW w:w="579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pacing w:val="-28"/>
                <w:sz w:val="24"/>
              </w:rPr>
            </w:pPr>
          </w:p>
        </w:tc>
        <w:tc>
          <w:tcPr>
            <w:tcW w:w="350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86" w:type="pct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244" w:type="pc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赞成</w:t>
            </w:r>
          </w:p>
        </w:tc>
        <w:tc>
          <w:tcPr>
            <w:tcW w:w="184" w:type="pc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反对</w:t>
            </w:r>
          </w:p>
        </w:tc>
        <w:tc>
          <w:tcPr>
            <w:tcW w:w="184" w:type="pc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弃权</w:t>
            </w:r>
          </w:p>
        </w:tc>
        <w:tc>
          <w:tcPr>
            <w:tcW w:w="184" w:type="pct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赞成</w:t>
            </w:r>
          </w:p>
        </w:tc>
        <w:tc>
          <w:tcPr>
            <w:tcW w:w="193" w:type="pc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反对</w:t>
            </w:r>
          </w:p>
        </w:tc>
        <w:tc>
          <w:tcPr>
            <w:tcW w:w="217" w:type="pct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弃权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38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初新民</w:t>
            </w:r>
          </w:p>
        </w:tc>
        <w:tc>
          <w:tcPr>
            <w:tcW w:w="330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女</w:t>
            </w:r>
          </w:p>
        </w:tc>
        <w:tc>
          <w:tcPr>
            <w:tcW w:w="442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19</w:t>
            </w:r>
            <w:r>
              <w:rPr>
                <w:rFonts w:hint="eastAsia" w:ascii="仿宋" w:hAnsi="仿宋" w:eastAsia="仿宋"/>
                <w:sz w:val="24"/>
              </w:rPr>
              <w:t>78</w:t>
            </w:r>
            <w:r>
              <w:rPr>
                <w:rFonts w:ascii="仿宋" w:hAnsi="仿宋" w:eastAsia="仿宋"/>
                <w:sz w:val="24"/>
              </w:rPr>
              <w:t>.1</w:t>
            </w: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89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zh-CN"/>
              </w:rPr>
              <w:t>大学本科</w:t>
            </w:r>
          </w:p>
        </w:tc>
        <w:tc>
          <w:tcPr>
            <w:tcW w:w="571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英语教师</w:t>
            </w:r>
          </w:p>
        </w:tc>
        <w:tc>
          <w:tcPr>
            <w:tcW w:w="558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16</w:t>
            </w:r>
            <w:r>
              <w:rPr>
                <w:rFonts w:ascii="仿宋" w:hAnsi="仿宋" w:eastAsia="仿宋"/>
                <w:sz w:val="24"/>
              </w:rPr>
              <w:t>.</w:t>
            </w:r>
            <w:r>
              <w:rPr>
                <w:rFonts w:hint="eastAsia" w:ascii="仿宋" w:hAnsi="仿宋" w:eastAsia="仿宋"/>
                <w:sz w:val="24"/>
              </w:rPr>
              <w:t>11</w:t>
            </w:r>
            <w:r>
              <w:rPr>
                <w:rFonts w:ascii="仿宋" w:hAnsi="仿宋" w:eastAsia="仿宋"/>
                <w:sz w:val="24"/>
              </w:rPr>
              <w:t>.</w:t>
            </w:r>
            <w:r>
              <w:rPr>
                <w:rFonts w:hint="eastAsia" w:ascii="仿宋" w:hAnsi="仿宋" w:eastAsia="仿宋"/>
                <w:sz w:val="24"/>
              </w:rPr>
              <w:t>22</w:t>
            </w:r>
          </w:p>
        </w:tc>
        <w:tc>
          <w:tcPr>
            <w:tcW w:w="579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</w:t>
            </w:r>
            <w:r>
              <w:rPr>
                <w:rFonts w:hint="eastAsia" w:ascii="仿宋" w:hAnsi="仿宋" w:eastAsia="仿宋"/>
                <w:sz w:val="24"/>
              </w:rPr>
              <w:t>19</w:t>
            </w:r>
            <w:r>
              <w:rPr>
                <w:rFonts w:ascii="仿宋" w:hAnsi="仿宋" w:eastAsia="仿宋"/>
                <w:sz w:val="24"/>
              </w:rPr>
              <w:t>.0</w:t>
            </w:r>
            <w:r>
              <w:rPr>
                <w:rFonts w:hint="eastAsia" w:ascii="仿宋" w:hAnsi="仿宋" w:eastAsia="仿宋"/>
                <w:sz w:val="24"/>
              </w:rPr>
              <w:t>3</w:t>
            </w:r>
            <w:r>
              <w:rPr>
                <w:rFonts w:ascii="仿宋" w:hAnsi="仿宋" w:eastAsia="仿宋"/>
                <w:sz w:val="24"/>
              </w:rPr>
              <w:t>.2</w:t>
            </w: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350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优秀</w:t>
            </w:r>
          </w:p>
        </w:tc>
        <w:tc>
          <w:tcPr>
            <w:tcW w:w="286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优秀</w:t>
            </w:r>
          </w:p>
        </w:tc>
        <w:tc>
          <w:tcPr>
            <w:tcW w:w="24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21</w:t>
            </w:r>
          </w:p>
        </w:tc>
        <w:tc>
          <w:tcPr>
            <w:tcW w:w="18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</w:t>
            </w:r>
          </w:p>
        </w:tc>
        <w:tc>
          <w:tcPr>
            <w:tcW w:w="184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</w:t>
            </w:r>
          </w:p>
        </w:tc>
        <w:tc>
          <w:tcPr>
            <w:tcW w:w="184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93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</w:t>
            </w:r>
          </w:p>
        </w:tc>
        <w:tc>
          <w:tcPr>
            <w:tcW w:w="21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  <w:jc w:val="center"/>
        </w:trPr>
        <w:tc>
          <w:tcPr>
            <w:tcW w:w="1447" w:type="pct"/>
            <w:gridSpan w:val="4"/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党支部于9月5日召开党员群众推荐会议讨论确定以上同志为发展对象人选，青岛市教育工委于9月28日确定以上同志为发展对象，现进行公示。公示期为5个工作日，自2</w:t>
            </w:r>
            <w:r>
              <w:rPr>
                <w:rFonts w:ascii="仿宋" w:hAnsi="仿宋" w:eastAsia="仿宋"/>
                <w:sz w:val="24"/>
              </w:rPr>
              <w:t>02</w:t>
            </w:r>
            <w:r>
              <w:rPr>
                <w:rFonts w:hint="eastAsia" w:ascii="仿宋" w:hAnsi="仿宋" w:eastAsia="仿宋"/>
                <w:sz w:val="24"/>
              </w:rPr>
              <w:t>3年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0月</w:t>
            </w:r>
            <w:r>
              <w:rPr>
                <w:rFonts w:ascii="仿宋" w:hAnsi="仿宋" w:eastAsia="仿宋"/>
                <w:sz w:val="24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日至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0月</w:t>
            </w:r>
            <w:r>
              <w:rPr>
                <w:rFonts w:ascii="仿宋" w:hAnsi="仿宋" w:eastAsia="仿宋"/>
                <w:sz w:val="24"/>
              </w:rPr>
              <w:t>13</w:t>
            </w:r>
            <w:r>
              <w:rPr>
                <w:rFonts w:hint="eastAsia" w:ascii="仿宋" w:hAnsi="仿宋" w:eastAsia="仿宋"/>
                <w:sz w:val="24"/>
              </w:rPr>
              <w:t>日止。</w:t>
            </w:r>
          </w:p>
        </w:tc>
        <w:tc>
          <w:tcPr>
            <w:tcW w:w="3552" w:type="pct"/>
            <w:gridSpan w:val="1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公示期间，受理对发展对象的举报。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1.举报人要用真实姓名、身份、单位和联系电话，举报问题要真实清楚。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2.对借机歪曲、捏造事实诬陷公示对象或者基层党组织的，一经查实，严肃处理。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3.受理电话：83676760</w:t>
            </w: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4.受理举报时间：工作日（上午9: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-12:00 下午1:30-5:00）。</w:t>
            </w:r>
          </w:p>
        </w:tc>
      </w:tr>
    </w:tbl>
    <w:p>
      <w:pPr>
        <w:jc w:val="right"/>
        <w:rPr>
          <w:rFonts w:ascii="仿宋" w:hAnsi="仿宋" w:eastAsia="仿宋" w:cs="仿宋_GB2312"/>
          <w:sz w:val="32"/>
          <w:szCs w:val="32"/>
        </w:rPr>
      </w:pPr>
    </w:p>
    <w:p>
      <w:pPr>
        <w:jc w:val="center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      中共青岛经济职业学校第三支部委员会 </w:t>
      </w:r>
    </w:p>
    <w:p>
      <w:pPr>
        <w:jc w:val="center"/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     20</w:t>
      </w:r>
      <w:r>
        <w:rPr>
          <w:rFonts w:ascii="仿宋" w:hAnsi="仿宋" w:eastAsia="仿宋" w:cs="仿宋_GB2312"/>
          <w:sz w:val="32"/>
          <w:szCs w:val="32"/>
        </w:rPr>
        <w:t>2</w:t>
      </w:r>
      <w:r>
        <w:rPr>
          <w:rFonts w:hint="eastAsia" w:ascii="仿宋" w:hAnsi="仿宋" w:eastAsia="仿宋" w:cs="仿宋_GB2312"/>
          <w:sz w:val="32"/>
          <w:szCs w:val="32"/>
        </w:rPr>
        <w:t>3年10月8日</w:t>
      </w: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wOTEzZTgzNWUwNDkwNWNhYmNmNGRmNGY3NTE2NmUifQ=="/>
  </w:docVars>
  <w:rsids>
    <w:rsidRoot w:val="00360A2A"/>
    <w:rsid w:val="0003619D"/>
    <w:rsid w:val="0026015A"/>
    <w:rsid w:val="00272F2C"/>
    <w:rsid w:val="003101DB"/>
    <w:rsid w:val="00360A2A"/>
    <w:rsid w:val="00404CF6"/>
    <w:rsid w:val="005E4854"/>
    <w:rsid w:val="006D6F44"/>
    <w:rsid w:val="007238F7"/>
    <w:rsid w:val="008012BB"/>
    <w:rsid w:val="008F27D3"/>
    <w:rsid w:val="009A0043"/>
    <w:rsid w:val="009D4A06"/>
    <w:rsid w:val="009E2DCC"/>
    <w:rsid w:val="00AF1667"/>
    <w:rsid w:val="00DB5422"/>
    <w:rsid w:val="00EE5FD4"/>
    <w:rsid w:val="00EF3D83"/>
    <w:rsid w:val="00F67EE8"/>
    <w:rsid w:val="0D9A7EF1"/>
    <w:rsid w:val="1B1E5B90"/>
    <w:rsid w:val="306219F6"/>
    <w:rsid w:val="31D9592F"/>
    <w:rsid w:val="57996B19"/>
    <w:rsid w:val="5A3A2EA5"/>
    <w:rsid w:val="5B364EB2"/>
    <w:rsid w:val="794909BC"/>
    <w:rsid w:val="7ED7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89</Words>
  <Characters>511</Characters>
  <Lines>4</Lines>
  <Paragraphs>1</Paragraphs>
  <TotalTime>5</TotalTime>
  <ScaleCrop>false</ScaleCrop>
  <LinksUpToDate>false</LinksUpToDate>
  <CharactersWithSpaces>599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2023-10-08T00:12:00Z</dcterms:created>
  <dc:creator>刘 昕瑜</dc:creator>
  <cp:lastModifiedBy>WPS_1644964672</cp:lastModifiedBy>
  <cp:lastPrinted>2023-10-08T00:07:00Z</cp:lastPrinted>
  <dcterms:modified xsi:type="dcterms:W3CDTF">2023-10-08T00:34:09Z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ED0AF412D0E74EC89FE277EE369B1A90_13</vt:lpwstr>
  </property>
</Properties>
</file>